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5906"/>
      </w:tblGrid>
      <w:tr w:rsidR="00751C2D" w:rsidRPr="00CF0246" w14:paraId="51B14E14" w14:textId="77777777" w:rsidTr="00D575BC"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E8E3DD" w14:textId="77777777" w:rsidR="00751C2D" w:rsidRPr="00CF0246" w:rsidRDefault="00751C2D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eastAsia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CB6CBCE" wp14:editId="3BB57CC5">
                  <wp:extent cx="1257300" cy="1257300"/>
                  <wp:effectExtent l="0" t="0" r="0" b="0"/>
                  <wp:docPr id="8" name="Picture 8" descr="A black and white drawing of a snak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ack and white drawing of a snak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7A520C" w14:textId="77777777" w:rsidR="00751C2D" w:rsidRPr="00CF0246" w:rsidRDefault="00751C2D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48"/>
                <w:szCs w:val="48"/>
              </w:rPr>
              <w:t>Streatham Choral Society</w:t>
            </w:r>
          </w:p>
          <w:p w14:paraId="35AAA27A" w14:textId="77777777" w:rsidR="00751C2D" w:rsidRPr="00CF0246" w:rsidRDefault="00751C2D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Founded 1921</w:t>
            </w:r>
          </w:p>
          <w:p w14:paraId="6E27EF92" w14:textId="77777777" w:rsidR="00751C2D" w:rsidRPr="00CF0246" w:rsidRDefault="00751C2D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</w:rPr>
              <w:t>Registered Charity No. 802195</w:t>
            </w:r>
          </w:p>
          <w:p w14:paraId="0D1E984C" w14:textId="77777777" w:rsidR="00751C2D" w:rsidRPr="00CF0246" w:rsidRDefault="00751C2D" w:rsidP="00D575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9C55095" w14:textId="77777777" w:rsidR="00751C2D" w:rsidRPr="00CF0246" w:rsidRDefault="00751C2D" w:rsidP="00D5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4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A0D28F7" w14:textId="77777777" w:rsidR="00751C2D" w:rsidRPr="00AE17A4" w:rsidRDefault="00751C2D" w:rsidP="00751C2D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AE17A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n-GB"/>
        </w:rPr>
        <w:t>INVESTMENT STATEMENT</w:t>
      </w:r>
    </w:p>
    <w:p w14:paraId="05E93B17" w14:textId="77777777" w:rsidR="00751C2D" w:rsidRPr="006D16F4" w:rsidRDefault="00751C2D" w:rsidP="00751C2D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D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Key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1C2D" w:rsidRPr="006D16F4" w14:paraId="0C66A47D" w14:textId="77777777" w:rsidTr="00D575BC">
        <w:tc>
          <w:tcPr>
            <w:tcW w:w="4508" w:type="dxa"/>
          </w:tcPr>
          <w:p w14:paraId="5F8C8D09" w14:textId="77777777" w:rsidR="00751C2D" w:rsidRPr="006D16F4" w:rsidRDefault="00751C2D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Effective date</w:t>
            </w:r>
          </w:p>
        </w:tc>
        <w:tc>
          <w:tcPr>
            <w:tcW w:w="4508" w:type="dxa"/>
          </w:tcPr>
          <w:p w14:paraId="2E0B8E81" w14:textId="77777777" w:rsidR="00751C2D" w:rsidRPr="00751C2D" w:rsidRDefault="00751C2D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1C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 2016</w:t>
            </w:r>
          </w:p>
        </w:tc>
      </w:tr>
      <w:tr w:rsidR="00751C2D" w:rsidRPr="006D16F4" w14:paraId="6408FBED" w14:textId="77777777" w:rsidTr="00D575BC">
        <w:tc>
          <w:tcPr>
            <w:tcW w:w="4508" w:type="dxa"/>
          </w:tcPr>
          <w:p w14:paraId="58C0F6AC" w14:textId="77777777" w:rsidR="00751C2D" w:rsidRPr="006D16F4" w:rsidRDefault="00751C2D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Date of last review</w:t>
            </w:r>
          </w:p>
        </w:tc>
        <w:tc>
          <w:tcPr>
            <w:tcW w:w="4508" w:type="dxa"/>
          </w:tcPr>
          <w:p w14:paraId="7DC40537" w14:textId="056A7C21" w:rsidR="00751C2D" w:rsidRPr="00751C2D" w:rsidRDefault="00751C2D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1C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 202</w:t>
            </w:r>
            <w:r w:rsidR="00015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751C2D" w:rsidRPr="006D16F4" w14:paraId="22E48F31" w14:textId="77777777" w:rsidTr="00D575BC">
        <w:tc>
          <w:tcPr>
            <w:tcW w:w="4508" w:type="dxa"/>
          </w:tcPr>
          <w:p w14:paraId="47B59122" w14:textId="77777777" w:rsidR="00751C2D" w:rsidRPr="006D16F4" w:rsidRDefault="00751C2D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Reviewed by</w:t>
            </w:r>
          </w:p>
        </w:tc>
        <w:tc>
          <w:tcPr>
            <w:tcW w:w="4508" w:type="dxa"/>
          </w:tcPr>
          <w:p w14:paraId="1B8D9D9F" w14:textId="77777777" w:rsidR="00751C2D" w:rsidRPr="00751C2D" w:rsidRDefault="00751C2D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1C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 Gresty (Secretary)</w:t>
            </w:r>
          </w:p>
        </w:tc>
      </w:tr>
      <w:tr w:rsidR="00751C2D" w:rsidRPr="006D16F4" w14:paraId="256E51F4" w14:textId="77777777" w:rsidTr="00D575BC">
        <w:tc>
          <w:tcPr>
            <w:tcW w:w="4508" w:type="dxa"/>
          </w:tcPr>
          <w:p w14:paraId="355607A5" w14:textId="77777777" w:rsidR="00751C2D" w:rsidRPr="006D16F4" w:rsidRDefault="00751C2D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Approved by Committee</w:t>
            </w:r>
          </w:p>
        </w:tc>
        <w:tc>
          <w:tcPr>
            <w:tcW w:w="4508" w:type="dxa"/>
          </w:tcPr>
          <w:p w14:paraId="40700B4D" w14:textId="21DA8552" w:rsidR="00751C2D" w:rsidRPr="00751C2D" w:rsidRDefault="00374A71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 2023</w:t>
            </w:r>
          </w:p>
        </w:tc>
      </w:tr>
      <w:tr w:rsidR="00751C2D" w:rsidRPr="006D16F4" w14:paraId="19E52C0B" w14:textId="77777777" w:rsidTr="00D575BC">
        <w:tc>
          <w:tcPr>
            <w:tcW w:w="4508" w:type="dxa"/>
          </w:tcPr>
          <w:p w14:paraId="144AD456" w14:textId="77777777" w:rsidR="00751C2D" w:rsidRPr="006D16F4" w:rsidRDefault="00751C2D" w:rsidP="00D575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Next review date</w:t>
            </w:r>
          </w:p>
        </w:tc>
        <w:tc>
          <w:tcPr>
            <w:tcW w:w="4508" w:type="dxa"/>
          </w:tcPr>
          <w:p w14:paraId="15C0A0CA" w14:textId="6FD6E34A" w:rsidR="00751C2D" w:rsidRPr="00751C2D" w:rsidRDefault="00015C69" w:rsidP="00D575B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 2024</w:t>
            </w:r>
          </w:p>
        </w:tc>
      </w:tr>
    </w:tbl>
    <w:p w14:paraId="07D7607D" w14:textId="77777777" w:rsidR="00751C2D" w:rsidRPr="00E027DD" w:rsidRDefault="00751C2D" w:rsidP="0075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71984A" w14:textId="6C9D619E" w:rsidR="00751C2D" w:rsidRDefault="00751C2D" w:rsidP="00751C2D">
      <w:r w:rsidRPr="007633F8">
        <w:rPr>
          <w:rFonts w:ascii="Arial" w:eastAsia="Times New Roman" w:hAnsi="Arial" w:cs="Times New Roman"/>
          <w:color w:val="000000"/>
          <w:sz w:val="20"/>
          <w:szCs w:val="20"/>
          <w:lang w:eastAsia="en-GB"/>
        </w:rPr>
        <w:t xml:space="preserve">Any income generated by the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en-GB"/>
        </w:rPr>
        <w:t>S</w:t>
      </w:r>
      <w:r w:rsidRPr="007633F8">
        <w:rPr>
          <w:rFonts w:ascii="Arial" w:eastAsia="Times New Roman" w:hAnsi="Arial" w:cs="Times New Roman"/>
          <w:color w:val="000000"/>
          <w:sz w:val="20"/>
          <w:szCs w:val="20"/>
          <w:lang w:eastAsia="en-GB"/>
        </w:rPr>
        <w:t xml:space="preserve">ociety is paid into a standard bank account. The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en-GB"/>
        </w:rPr>
        <w:t>S</w:t>
      </w:r>
      <w:r w:rsidRPr="007633F8">
        <w:rPr>
          <w:rFonts w:ascii="Arial" w:eastAsia="Times New Roman" w:hAnsi="Arial" w:cs="Times New Roman"/>
          <w:color w:val="000000"/>
          <w:sz w:val="20"/>
          <w:szCs w:val="20"/>
          <w:lang w:eastAsia="en-GB"/>
        </w:rPr>
        <w:t>ociety does not invest any income into investment funds.</w:t>
      </w:r>
    </w:p>
    <w:sectPr w:rsidR="00751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2D"/>
    <w:rsid w:val="00015C69"/>
    <w:rsid w:val="003034F6"/>
    <w:rsid w:val="00374A71"/>
    <w:rsid w:val="007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E38D"/>
  <w15:chartTrackingRefBased/>
  <w15:docId w15:val="{DEB532D6-2761-4F9E-AAA4-A0D7E3EA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5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Gresty</dc:creator>
  <cp:keywords/>
  <dc:description/>
  <cp:lastModifiedBy>Martin Gresty</cp:lastModifiedBy>
  <cp:revision>4</cp:revision>
  <dcterms:created xsi:type="dcterms:W3CDTF">2023-02-17T07:14:00Z</dcterms:created>
  <dcterms:modified xsi:type="dcterms:W3CDTF">2023-06-23T13:07:00Z</dcterms:modified>
</cp:coreProperties>
</file>