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201"/>
        <w:gridCol w:w="5906"/>
      </w:tblGrid>
      <w:tr w:rsidR="00200599" w:rsidRPr="00CF0246" w14:paraId="4FE3F5C6" w14:textId="77777777" w:rsidTr="00D575BC">
        <w:tc>
          <w:tcPr>
            <w:tcW w:w="0" w:type="auto"/>
            <w:tcMar>
              <w:top w:w="0" w:type="dxa"/>
              <w:left w:w="113" w:type="dxa"/>
              <w:bottom w:w="0" w:type="dxa"/>
              <w:right w:w="108" w:type="dxa"/>
            </w:tcMar>
            <w:hideMark/>
          </w:tcPr>
          <w:p w14:paraId="607E30EF" w14:textId="77777777" w:rsidR="00200599" w:rsidRPr="00CF0246" w:rsidRDefault="00200599" w:rsidP="00D575BC">
            <w:pPr>
              <w:spacing w:after="0" w:line="240" w:lineRule="auto"/>
              <w:rPr>
                <w:rFonts w:ascii="Times New Roman" w:eastAsia="Times New Roman" w:hAnsi="Times New Roman" w:cs="Times New Roman"/>
                <w:sz w:val="24"/>
                <w:szCs w:val="24"/>
              </w:rPr>
            </w:pPr>
            <w:bookmarkStart w:id="0" w:name="_Toc64404614"/>
            <w:r w:rsidRPr="00CF0246">
              <w:rPr>
                <w:rFonts w:eastAsia="Times New Roman"/>
                <w:noProof/>
                <w:color w:val="000000"/>
                <w:sz w:val="24"/>
                <w:szCs w:val="24"/>
                <w:bdr w:val="none" w:sz="0" w:space="0" w:color="auto" w:frame="1"/>
              </w:rPr>
              <w:drawing>
                <wp:inline distT="0" distB="0" distL="0" distR="0" wp14:anchorId="241CFBBC" wp14:editId="06F227CD">
                  <wp:extent cx="1257300" cy="1257300"/>
                  <wp:effectExtent l="0" t="0" r="0" b="0"/>
                  <wp:docPr id="3" name="Picture 3" descr="A black and white drawing of a sn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rawing of a snak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0" w:type="auto"/>
            <w:tcMar>
              <w:top w:w="0" w:type="dxa"/>
              <w:left w:w="113" w:type="dxa"/>
              <w:bottom w:w="0" w:type="dxa"/>
              <w:right w:w="108" w:type="dxa"/>
            </w:tcMar>
            <w:hideMark/>
          </w:tcPr>
          <w:p w14:paraId="64282D78" w14:textId="77777777" w:rsidR="00200599" w:rsidRPr="00CF0246" w:rsidRDefault="00200599" w:rsidP="00D575BC">
            <w:pPr>
              <w:spacing w:after="0" w:line="240" w:lineRule="auto"/>
              <w:rPr>
                <w:rFonts w:ascii="Times New Roman" w:eastAsia="Times New Roman" w:hAnsi="Times New Roman" w:cs="Times New Roman"/>
                <w:sz w:val="24"/>
                <w:szCs w:val="24"/>
              </w:rPr>
            </w:pPr>
            <w:r w:rsidRPr="00CF0246">
              <w:rPr>
                <w:rFonts w:ascii="Trebuchet MS" w:eastAsia="Times New Roman" w:hAnsi="Trebuchet MS" w:cs="Times New Roman"/>
                <w:b/>
                <w:bCs/>
                <w:color w:val="000000"/>
                <w:sz w:val="48"/>
                <w:szCs w:val="48"/>
              </w:rPr>
              <w:t>Streatham Choral Society</w:t>
            </w:r>
          </w:p>
          <w:p w14:paraId="74653CF7" w14:textId="77777777" w:rsidR="00200599" w:rsidRPr="00CF0246" w:rsidRDefault="00200599" w:rsidP="00D575BC">
            <w:pPr>
              <w:spacing w:after="0" w:line="240" w:lineRule="auto"/>
              <w:rPr>
                <w:rFonts w:ascii="Times New Roman" w:eastAsia="Times New Roman" w:hAnsi="Times New Roman" w:cs="Times New Roman"/>
                <w:sz w:val="24"/>
                <w:szCs w:val="24"/>
              </w:rPr>
            </w:pPr>
            <w:r w:rsidRPr="00CF0246">
              <w:rPr>
                <w:rFonts w:ascii="Trebuchet MS" w:eastAsia="Times New Roman" w:hAnsi="Trebuchet MS" w:cs="Times New Roman"/>
                <w:b/>
                <w:bCs/>
                <w:color w:val="000000"/>
                <w:sz w:val="24"/>
                <w:szCs w:val="24"/>
              </w:rPr>
              <w:t>Founded 1921</w:t>
            </w:r>
          </w:p>
          <w:p w14:paraId="6AE0D0E8" w14:textId="77777777" w:rsidR="00200599" w:rsidRPr="00CF0246" w:rsidRDefault="00200599" w:rsidP="00D575BC">
            <w:pPr>
              <w:spacing w:after="0" w:line="240" w:lineRule="auto"/>
              <w:rPr>
                <w:rFonts w:ascii="Times New Roman" w:eastAsia="Times New Roman" w:hAnsi="Times New Roman" w:cs="Times New Roman"/>
                <w:sz w:val="24"/>
                <w:szCs w:val="24"/>
              </w:rPr>
            </w:pPr>
            <w:r w:rsidRPr="00CF0246">
              <w:rPr>
                <w:rFonts w:ascii="Trebuchet MS" w:eastAsia="Times New Roman" w:hAnsi="Trebuchet MS" w:cs="Times New Roman"/>
                <w:b/>
                <w:bCs/>
                <w:color w:val="000000"/>
                <w:sz w:val="16"/>
                <w:szCs w:val="16"/>
              </w:rPr>
              <w:t>Registered Charity No. 802195</w:t>
            </w:r>
          </w:p>
          <w:p w14:paraId="4DBB33D0" w14:textId="77777777" w:rsidR="00200599" w:rsidRPr="00CF0246" w:rsidRDefault="00200599" w:rsidP="00D575BC">
            <w:pPr>
              <w:spacing w:after="240" w:line="240" w:lineRule="auto"/>
              <w:rPr>
                <w:rFonts w:ascii="Times New Roman" w:eastAsia="Times New Roman" w:hAnsi="Times New Roman" w:cs="Times New Roman"/>
                <w:sz w:val="24"/>
                <w:szCs w:val="24"/>
              </w:rPr>
            </w:pPr>
            <w:r w:rsidRPr="00CF0246">
              <w:rPr>
                <w:rFonts w:ascii="Times New Roman" w:eastAsia="Times New Roman" w:hAnsi="Times New Roman" w:cs="Times New Roman"/>
                <w:sz w:val="24"/>
                <w:szCs w:val="24"/>
              </w:rPr>
              <w:br/>
            </w:r>
          </w:p>
          <w:p w14:paraId="21BFA32F" w14:textId="77777777" w:rsidR="00200599" w:rsidRPr="00CF0246" w:rsidRDefault="00200599" w:rsidP="00D575BC">
            <w:pPr>
              <w:spacing w:after="0" w:line="240" w:lineRule="auto"/>
              <w:rPr>
                <w:rFonts w:ascii="Times New Roman" w:eastAsia="Times New Roman" w:hAnsi="Times New Roman" w:cs="Times New Roman"/>
                <w:sz w:val="24"/>
                <w:szCs w:val="24"/>
              </w:rPr>
            </w:pPr>
            <w:r w:rsidRPr="00CF0246">
              <w:rPr>
                <w:rFonts w:ascii="Trebuchet MS" w:eastAsia="Times New Roman" w:hAnsi="Trebuchet MS" w:cs="Times New Roman"/>
                <w:color w:val="000000"/>
                <w:sz w:val="24"/>
                <w:szCs w:val="24"/>
              </w:rPr>
              <w:t> </w:t>
            </w:r>
          </w:p>
        </w:tc>
      </w:tr>
    </w:tbl>
    <w:p w14:paraId="77589381" w14:textId="77777777" w:rsidR="00200599" w:rsidRPr="001A6797" w:rsidRDefault="00200599" w:rsidP="00200599">
      <w:pPr>
        <w:spacing w:line="240" w:lineRule="auto"/>
        <w:rPr>
          <w:rFonts w:ascii="Arial" w:eastAsia="Times New Roman" w:hAnsi="Arial" w:cs="Arial"/>
          <w:b/>
          <w:bCs/>
          <w:sz w:val="28"/>
          <w:szCs w:val="28"/>
          <w:lang w:eastAsia="en-GB"/>
        </w:rPr>
      </w:pPr>
      <w:r w:rsidRPr="001A6797">
        <w:rPr>
          <w:rFonts w:ascii="Arial" w:eastAsia="Times New Roman" w:hAnsi="Arial" w:cs="Arial"/>
          <w:b/>
          <w:bCs/>
          <w:sz w:val="28"/>
          <w:szCs w:val="28"/>
          <w:lang w:eastAsia="en-GB"/>
        </w:rPr>
        <w:t>CONFLICT OF INTEREST POLICY</w:t>
      </w:r>
      <w:bookmarkEnd w:id="0"/>
    </w:p>
    <w:p w14:paraId="1C1FAF41" w14:textId="77777777" w:rsidR="00200599" w:rsidRPr="001A6797" w:rsidRDefault="00200599" w:rsidP="00200599">
      <w:pPr>
        <w:spacing w:line="240" w:lineRule="auto"/>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Key details</w:t>
      </w:r>
    </w:p>
    <w:tbl>
      <w:tblPr>
        <w:tblStyle w:val="TableGrid"/>
        <w:tblW w:w="0" w:type="auto"/>
        <w:tblLook w:val="04A0" w:firstRow="1" w:lastRow="0" w:firstColumn="1" w:lastColumn="0" w:noHBand="0" w:noVBand="1"/>
      </w:tblPr>
      <w:tblGrid>
        <w:gridCol w:w="4508"/>
        <w:gridCol w:w="4508"/>
      </w:tblGrid>
      <w:tr w:rsidR="00200599" w:rsidRPr="001A6797" w14:paraId="47C29D42" w14:textId="77777777" w:rsidTr="00D575BC">
        <w:tc>
          <w:tcPr>
            <w:tcW w:w="4508" w:type="dxa"/>
          </w:tcPr>
          <w:p w14:paraId="06931FF7" w14:textId="77777777" w:rsidR="00200599" w:rsidRPr="001A6797" w:rsidRDefault="00200599"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Effective date</w:t>
            </w:r>
          </w:p>
        </w:tc>
        <w:tc>
          <w:tcPr>
            <w:tcW w:w="4508" w:type="dxa"/>
          </w:tcPr>
          <w:p w14:paraId="553E07EB" w14:textId="77777777" w:rsidR="00200599" w:rsidRPr="00DC2F4A" w:rsidRDefault="00200599" w:rsidP="00D575BC">
            <w:pPr>
              <w:rPr>
                <w:rFonts w:ascii="Arial" w:eastAsia="Times New Roman" w:hAnsi="Arial" w:cs="Arial"/>
                <w:sz w:val="20"/>
                <w:szCs w:val="20"/>
                <w:lang w:eastAsia="en-GB"/>
              </w:rPr>
            </w:pPr>
            <w:r w:rsidRPr="00DC2F4A">
              <w:rPr>
                <w:rFonts w:ascii="Arial" w:eastAsia="Times New Roman" w:hAnsi="Arial" w:cs="Arial"/>
                <w:sz w:val="20"/>
                <w:szCs w:val="20"/>
                <w:lang w:eastAsia="en-GB"/>
              </w:rPr>
              <w:t>September 2016</w:t>
            </w:r>
          </w:p>
        </w:tc>
      </w:tr>
      <w:tr w:rsidR="00200599" w:rsidRPr="001A6797" w14:paraId="3DB2DB7E" w14:textId="77777777" w:rsidTr="00D575BC">
        <w:tc>
          <w:tcPr>
            <w:tcW w:w="4508" w:type="dxa"/>
          </w:tcPr>
          <w:p w14:paraId="1017D37B" w14:textId="77777777" w:rsidR="00200599" w:rsidRPr="001A6797" w:rsidRDefault="00200599"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Date of last review</w:t>
            </w:r>
          </w:p>
        </w:tc>
        <w:tc>
          <w:tcPr>
            <w:tcW w:w="4508" w:type="dxa"/>
          </w:tcPr>
          <w:p w14:paraId="7D18DBBD" w14:textId="193E9F7E" w:rsidR="00200599" w:rsidRPr="001E0BAD" w:rsidRDefault="002A3424" w:rsidP="00D575BC">
            <w:pPr>
              <w:rPr>
                <w:rFonts w:ascii="Arial" w:eastAsia="Times New Roman" w:hAnsi="Arial" w:cs="Arial"/>
                <w:color w:val="FF0000"/>
                <w:sz w:val="20"/>
                <w:szCs w:val="20"/>
                <w:lang w:eastAsia="en-GB"/>
              </w:rPr>
            </w:pPr>
            <w:r w:rsidRPr="002A3424">
              <w:rPr>
                <w:rFonts w:ascii="Arial" w:eastAsia="Times New Roman" w:hAnsi="Arial" w:cs="Arial"/>
                <w:sz w:val="20"/>
                <w:szCs w:val="20"/>
                <w:lang w:eastAsia="en-GB"/>
              </w:rPr>
              <w:t>February 2022</w:t>
            </w:r>
          </w:p>
        </w:tc>
      </w:tr>
      <w:tr w:rsidR="00200599" w:rsidRPr="001A6797" w14:paraId="147D7F77" w14:textId="77777777" w:rsidTr="00D575BC">
        <w:tc>
          <w:tcPr>
            <w:tcW w:w="4508" w:type="dxa"/>
          </w:tcPr>
          <w:p w14:paraId="119B581A" w14:textId="77777777" w:rsidR="00200599" w:rsidRPr="001A6797" w:rsidRDefault="00200599"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Reviewed by</w:t>
            </w:r>
          </w:p>
        </w:tc>
        <w:tc>
          <w:tcPr>
            <w:tcW w:w="4508" w:type="dxa"/>
          </w:tcPr>
          <w:p w14:paraId="0F8FA36E" w14:textId="77777777" w:rsidR="00200599" w:rsidRPr="00DC2F4A" w:rsidRDefault="00200599" w:rsidP="00D575BC">
            <w:pPr>
              <w:rPr>
                <w:rFonts w:ascii="Arial" w:eastAsia="Times New Roman" w:hAnsi="Arial" w:cs="Arial"/>
                <w:sz w:val="20"/>
                <w:szCs w:val="20"/>
                <w:lang w:eastAsia="en-GB"/>
              </w:rPr>
            </w:pPr>
            <w:r w:rsidRPr="00DC2F4A">
              <w:rPr>
                <w:rFonts w:ascii="Arial" w:eastAsia="Times New Roman" w:hAnsi="Arial" w:cs="Arial"/>
                <w:sz w:val="20"/>
                <w:szCs w:val="20"/>
                <w:lang w:eastAsia="en-GB"/>
              </w:rPr>
              <w:t>Martin Gresty (Secretary)</w:t>
            </w:r>
          </w:p>
        </w:tc>
      </w:tr>
      <w:tr w:rsidR="00200599" w:rsidRPr="001A6797" w14:paraId="30885F83" w14:textId="77777777" w:rsidTr="00D575BC">
        <w:tc>
          <w:tcPr>
            <w:tcW w:w="4508" w:type="dxa"/>
          </w:tcPr>
          <w:p w14:paraId="2D8FBD2A" w14:textId="77777777" w:rsidR="00200599" w:rsidRPr="001A6797" w:rsidRDefault="00200599"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Approved by Committee</w:t>
            </w:r>
          </w:p>
        </w:tc>
        <w:tc>
          <w:tcPr>
            <w:tcW w:w="4508" w:type="dxa"/>
          </w:tcPr>
          <w:p w14:paraId="7E58D24A" w14:textId="6298AA8B" w:rsidR="00200599" w:rsidRPr="00DC2F4A" w:rsidRDefault="002A3424" w:rsidP="00D575BC">
            <w:pPr>
              <w:rPr>
                <w:rFonts w:ascii="Arial" w:eastAsia="Times New Roman" w:hAnsi="Arial" w:cs="Arial"/>
                <w:sz w:val="20"/>
                <w:szCs w:val="20"/>
                <w:lang w:eastAsia="en-GB"/>
              </w:rPr>
            </w:pPr>
            <w:r>
              <w:rPr>
                <w:rFonts w:ascii="Arial" w:eastAsia="Times New Roman" w:hAnsi="Arial" w:cs="Arial"/>
                <w:sz w:val="20"/>
                <w:szCs w:val="20"/>
                <w:lang w:eastAsia="en-GB"/>
              </w:rPr>
              <w:t>March 2022</w:t>
            </w:r>
          </w:p>
        </w:tc>
      </w:tr>
      <w:tr w:rsidR="00200599" w:rsidRPr="001A6797" w14:paraId="791C90B3" w14:textId="77777777" w:rsidTr="00D575BC">
        <w:tc>
          <w:tcPr>
            <w:tcW w:w="4508" w:type="dxa"/>
          </w:tcPr>
          <w:p w14:paraId="7AC4FD87" w14:textId="77777777" w:rsidR="00200599" w:rsidRPr="001A6797" w:rsidRDefault="00200599" w:rsidP="00D575BC">
            <w:pPr>
              <w:rPr>
                <w:rFonts w:ascii="Arial" w:eastAsia="Times New Roman" w:hAnsi="Arial" w:cs="Arial"/>
                <w:b/>
                <w:bCs/>
                <w:sz w:val="20"/>
                <w:szCs w:val="20"/>
                <w:lang w:eastAsia="en-GB"/>
              </w:rPr>
            </w:pPr>
            <w:r w:rsidRPr="001A6797">
              <w:rPr>
                <w:rFonts w:ascii="Arial" w:eastAsia="Times New Roman" w:hAnsi="Arial" w:cs="Arial"/>
                <w:b/>
                <w:bCs/>
                <w:sz w:val="20"/>
                <w:szCs w:val="20"/>
                <w:lang w:eastAsia="en-GB"/>
              </w:rPr>
              <w:t>Next review date</w:t>
            </w:r>
          </w:p>
        </w:tc>
        <w:tc>
          <w:tcPr>
            <w:tcW w:w="4508" w:type="dxa"/>
          </w:tcPr>
          <w:p w14:paraId="723F152F" w14:textId="178D9A25" w:rsidR="00200599" w:rsidRPr="00DC2F4A" w:rsidRDefault="002A3424" w:rsidP="00D575BC">
            <w:pPr>
              <w:rPr>
                <w:rFonts w:ascii="Arial" w:eastAsia="Times New Roman" w:hAnsi="Arial" w:cs="Arial"/>
                <w:sz w:val="20"/>
                <w:szCs w:val="20"/>
                <w:lang w:eastAsia="en-GB"/>
              </w:rPr>
            </w:pPr>
            <w:r w:rsidRPr="002A3424">
              <w:rPr>
                <w:rFonts w:ascii="Arial" w:eastAsia="Times New Roman" w:hAnsi="Arial" w:cs="Arial"/>
                <w:sz w:val="20"/>
                <w:szCs w:val="20"/>
                <w:lang w:eastAsia="en-GB"/>
              </w:rPr>
              <w:t>February 202</w:t>
            </w:r>
            <w:r w:rsidR="00AD1D7E">
              <w:rPr>
                <w:rFonts w:ascii="Arial" w:eastAsia="Times New Roman" w:hAnsi="Arial" w:cs="Arial"/>
                <w:sz w:val="20"/>
                <w:szCs w:val="20"/>
                <w:lang w:eastAsia="en-GB"/>
              </w:rPr>
              <w:t>4</w:t>
            </w:r>
          </w:p>
        </w:tc>
      </w:tr>
    </w:tbl>
    <w:p w14:paraId="57E82121" w14:textId="77777777" w:rsidR="00200599" w:rsidRPr="001A6797" w:rsidRDefault="00200599" w:rsidP="00200599">
      <w:pPr>
        <w:spacing w:after="0" w:line="240" w:lineRule="auto"/>
        <w:rPr>
          <w:rFonts w:ascii="Times New Roman" w:eastAsia="Times New Roman" w:hAnsi="Times New Roman" w:cs="Times New Roman"/>
          <w:sz w:val="24"/>
          <w:szCs w:val="24"/>
          <w:lang w:eastAsia="en-GB"/>
        </w:rPr>
      </w:pPr>
    </w:p>
    <w:p w14:paraId="7F4BE3CC" w14:textId="77777777" w:rsidR="00200599" w:rsidRPr="001A6797" w:rsidRDefault="00200599" w:rsidP="00200599">
      <w:pPr>
        <w:spacing w:after="0" w:line="240" w:lineRule="auto"/>
        <w:rPr>
          <w:rFonts w:ascii="Arial" w:hAnsi="Arial" w:cs="Arial"/>
          <w:b/>
          <w:bCs/>
          <w:sz w:val="28"/>
          <w:szCs w:val="28"/>
        </w:rPr>
      </w:pPr>
      <w:r w:rsidRPr="001A6797">
        <w:rPr>
          <w:rFonts w:ascii="Arial" w:hAnsi="Arial" w:cs="Arial"/>
          <w:b/>
          <w:bCs/>
          <w:sz w:val="28"/>
          <w:szCs w:val="28"/>
        </w:rPr>
        <w:t>Introduction</w:t>
      </w:r>
    </w:p>
    <w:p w14:paraId="1D6F1022" w14:textId="77777777" w:rsidR="00200599" w:rsidRPr="001A6797" w:rsidRDefault="00200599" w:rsidP="00200599">
      <w:pPr>
        <w:spacing w:after="0" w:line="240" w:lineRule="auto"/>
        <w:rPr>
          <w:rFonts w:ascii="Arial" w:hAnsi="Arial" w:cs="Arial"/>
          <w:sz w:val="20"/>
          <w:szCs w:val="20"/>
        </w:rPr>
      </w:pPr>
      <w:r w:rsidRPr="001A6797">
        <w:rPr>
          <w:rFonts w:ascii="Arial" w:hAnsi="Arial" w:cs="Arial"/>
          <w:sz w:val="20"/>
          <w:szCs w:val="20"/>
        </w:rPr>
        <w:t>This policy applies to all Committee members of Streatham Choral Society. Streatham Choral Society is a registered charity (registered number 802195) and its Committee is responsible for the running and overall direction of the Society. As such each Committee member is a Trustee of the charity</w:t>
      </w:r>
      <w:bookmarkStart w:id="1" w:name="_Hlk63278384"/>
      <w:r w:rsidRPr="001A6797">
        <w:rPr>
          <w:rFonts w:ascii="Arial" w:hAnsi="Arial" w:cs="Arial"/>
          <w:sz w:val="20"/>
          <w:szCs w:val="20"/>
        </w:rPr>
        <w:t xml:space="preserve">. A conflict of interest arises when the best interests of an individual Committee member are, or could be, different from the best interests of Streatham Choral Society. </w:t>
      </w:r>
    </w:p>
    <w:bookmarkEnd w:id="1"/>
    <w:p w14:paraId="48CAA81E" w14:textId="77777777" w:rsidR="00200599" w:rsidRPr="001A6797" w:rsidRDefault="00200599" w:rsidP="00200599">
      <w:pPr>
        <w:spacing w:after="0" w:line="240" w:lineRule="auto"/>
        <w:rPr>
          <w:rFonts w:ascii="Arial" w:hAnsi="Arial" w:cs="Arial"/>
          <w:sz w:val="20"/>
          <w:szCs w:val="20"/>
        </w:rPr>
      </w:pPr>
    </w:p>
    <w:p w14:paraId="21A0507B" w14:textId="77777777" w:rsidR="00200599" w:rsidRPr="001A6797" w:rsidRDefault="00200599" w:rsidP="00200599">
      <w:pPr>
        <w:spacing w:after="0" w:line="240" w:lineRule="auto"/>
        <w:rPr>
          <w:rFonts w:ascii="Arial" w:hAnsi="Arial" w:cs="Arial"/>
          <w:sz w:val="20"/>
          <w:szCs w:val="20"/>
        </w:rPr>
      </w:pPr>
      <w:r w:rsidRPr="001A6797">
        <w:rPr>
          <w:rFonts w:ascii="Arial" w:hAnsi="Arial" w:cs="Arial"/>
          <w:sz w:val="20"/>
          <w:szCs w:val="20"/>
        </w:rPr>
        <w:t>The Committee members acknowledge that it is inevitable that conflicts of interest will occur. They are, however, committed to managing these potential conflicts to protect both the Society and the Committee member from any impropriety or appearance of impropriety.</w:t>
      </w:r>
    </w:p>
    <w:p w14:paraId="1E3C4066" w14:textId="77777777" w:rsidR="00200599" w:rsidRPr="001A6797" w:rsidRDefault="00200599" w:rsidP="00200599">
      <w:pPr>
        <w:spacing w:after="0" w:line="240" w:lineRule="auto"/>
        <w:rPr>
          <w:rFonts w:ascii="Arial" w:hAnsi="Arial" w:cs="Arial"/>
          <w:sz w:val="20"/>
          <w:szCs w:val="20"/>
        </w:rPr>
      </w:pPr>
    </w:p>
    <w:p w14:paraId="087F4800" w14:textId="77777777" w:rsidR="00200599" w:rsidRPr="001A6797" w:rsidRDefault="00200599" w:rsidP="00200599">
      <w:pPr>
        <w:spacing w:after="0" w:line="240" w:lineRule="auto"/>
        <w:rPr>
          <w:rFonts w:ascii="Arial" w:hAnsi="Arial" w:cs="Arial"/>
          <w:b/>
          <w:bCs/>
          <w:sz w:val="28"/>
          <w:szCs w:val="28"/>
        </w:rPr>
      </w:pPr>
      <w:r w:rsidRPr="001A6797">
        <w:rPr>
          <w:rFonts w:ascii="Arial" w:hAnsi="Arial" w:cs="Arial"/>
          <w:b/>
          <w:bCs/>
          <w:sz w:val="28"/>
          <w:szCs w:val="28"/>
        </w:rPr>
        <w:t>Statement of intent</w:t>
      </w:r>
    </w:p>
    <w:p w14:paraId="15F9CB4B" w14:textId="77777777" w:rsidR="00200599" w:rsidRPr="001A6797" w:rsidRDefault="00200599" w:rsidP="00200599">
      <w:pPr>
        <w:spacing w:after="0" w:line="240" w:lineRule="auto"/>
        <w:rPr>
          <w:rFonts w:ascii="Arial" w:hAnsi="Arial" w:cs="Arial"/>
          <w:sz w:val="20"/>
          <w:szCs w:val="20"/>
        </w:rPr>
      </w:pPr>
      <w:r w:rsidRPr="001A6797">
        <w:rPr>
          <w:rFonts w:ascii="Arial" w:hAnsi="Arial" w:cs="Arial"/>
          <w:sz w:val="20"/>
          <w:szCs w:val="20"/>
        </w:rPr>
        <w:t>Streatham Choral Society is committed to ensuring its decisions and decision-making processes are, and are seen to be, free from personal bias and do not unfairly favour any individual connected with the Society.</w:t>
      </w:r>
    </w:p>
    <w:p w14:paraId="2AF8C4EE" w14:textId="77777777" w:rsidR="00200599" w:rsidRPr="001A6797" w:rsidRDefault="00200599" w:rsidP="00200599">
      <w:pPr>
        <w:spacing w:after="0" w:line="240" w:lineRule="auto"/>
        <w:rPr>
          <w:rFonts w:ascii="Arial" w:hAnsi="Arial" w:cs="Arial"/>
        </w:rPr>
      </w:pPr>
    </w:p>
    <w:p w14:paraId="24A79948" w14:textId="77777777" w:rsidR="00200599" w:rsidRPr="001A6797" w:rsidRDefault="00200599" w:rsidP="00200599">
      <w:pPr>
        <w:spacing w:after="0" w:line="240" w:lineRule="auto"/>
        <w:rPr>
          <w:rFonts w:ascii="Arial" w:hAnsi="Arial" w:cs="Arial"/>
          <w:b/>
          <w:bCs/>
          <w:sz w:val="28"/>
          <w:szCs w:val="28"/>
        </w:rPr>
      </w:pPr>
      <w:r w:rsidRPr="001A6797">
        <w:rPr>
          <w:rFonts w:ascii="Arial" w:hAnsi="Arial" w:cs="Arial"/>
          <w:b/>
          <w:bCs/>
          <w:sz w:val="28"/>
          <w:szCs w:val="28"/>
        </w:rPr>
        <w:t xml:space="preserve">Policy </w:t>
      </w:r>
    </w:p>
    <w:p w14:paraId="4CB0292F" w14:textId="77777777" w:rsidR="00200599" w:rsidRPr="001A6797" w:rsidRDefault="00200599" w:rsidP="00200599">
      <w:pPr>
        <w:spacing w:after="0" w:line="240" w:lineRule="auto"/>
        <w:rPr>
          <w:rFonts w:ascii="Arial" w:hAnsi="Arial" w:cs="Arial"/>
          <w:sz w:val="20"/>
          <w:szCs w:val="20"/>
        </w:rPr>
      </w:pPr>
      <w:r w:rsidRPr="001A6797">
        <w:rPr>
          <w:rFonts w:ascii="Arial" w:hAnsi="Arial" w:cs="Arial"/>
          <w:sz w:val="20"/>
          <w:szCs w:val="20"/>
        </w:rPr>
        <w:t xml:space="preserve">Streatham Choral Society’s policy is to: </w:t>
      </w:r>
    </w:p>
    <w:p w14:paraId="1D28DB99" w14:textId="77777777" w:rsidR="00200599" w:rsidRPr="001A6797" w:rsidRDefault="00200599" w:rsidP="00200599">
      <w:pPr>
        <w:spacing w:after="0" w:line="240" w:lineRule="auto"/>
        <w:rPr>
          <w:rFonts w:ascii="Arial" w:hAnsi="Arial" w:cs="Arial"/>
          <w:sz w:val="20"/>
          <w:szCs w:val="20"/>
        </w:rPr>
      </w:pPr>
    </w:p>
    <w:p w14:paraId="437D4929" w14:textId="77777777" w:rsidR="00200599" w:rsidRPr="001A6797" w:rsidRDefault="00200599" w:rsidP="00200599">
      <w:pPr>
        <w:pStyle w:val="ListParagraph"/>
        <w:numPr>
          <w:ilvl w:val="0"/>
          <w:numId w:val="1"/>
        </w:numPr>
        <w:spacing w:after="0" w:line="240" w:lineRule="auto"/>
        <w:rPr>
          <w:rFonts w:ascii="Arial" w:hAnsi="Arial" w:cs="Arial"/>
          <w:sz w:val="20"/>
          <w:szCs w:val="20"/>
        </w:rPr>
      </w:pPr>
      <w:r w:rsidRPr="001A6797">
        <w:rPr>
          <w:rFonts w:ascii="Arial" w:hAnsi="Arial" w:cs="Arial"/>
          <w:sz w:val="20"/>
          <w:szCs w:val="20"/>
        </w:rPr>
        <w:t xml:space="preserve">Ensure every Committee member understands what constitutes a conflict of interest and that they have a responsibility to recognise and declare any conflicts that might arise for them. ` </w:t>
      </w:r>
    </w:p>
    <w:p w14:paraId="386C75CC" w14:textId="77777777" w:rsidR="00200599" w:rsidRPr="001A6797" w:rsidRDefault="00200599" w:rsidP="00200599">
      <w:pPr>
        <w:pStyle w:val="ListParagraph"/>
        <w:numPr>
          <w:ilvl w:val="0"/>
          <w:numId w:val="1"/>
        </w:numPr>
        <w:spacing w:after="0" w:line="240" w:lineRule="auto"/>
        <w:rPr>
          <w:rFonts w:ascii="Arial" w:hAnsi="Arial" w:cs="Arial"/>
          <w:sz w:val="20"/>
          <w:szCs w:val="20"/>
        </w:rPr>
      </w:pPr>
      <w:r w:rsidRPr="001A6797">
        <w:rPr>
          <w:rFonts w:ascii="Arial" w:hAnsi="Arial" w:cs="Arial"/>
          <w:sz w:val="20"/>
          <w:szCs w:val="20"/>
        </w:rPr>
        <w:t>Document the conflict and the action(s) taken to ensure that the conflict does not affect the decision making of the Society.</w:t>
      </w:r>
    </w:p>
    <w:p w14:paraId="33EFED06" w14:textId="77777777" w:rsidR="00200599" w:rsidRPr="001A6797" w:rsidRDefault="00200599" w:rsidP="00200599">
      <w:pPr>
        <w:spacing w:after="0" w:line="240" w:lineRule="auto"/>
        <w:rPr>
          <w:rFonts w:ascii="Arial" w:hAnsi="Arial" w:cs="Arial"/>
          <w:b/>
          <w:bCs/>
          <w:sz w:val="28"/>
          <w:szCs w:val="28"/>
        </w:rPr>
      </w:pPr>
    </w:p>
    <w:p w14:paraId="1664D7D3" w14:textId="77777777" w:rsidR="00200599" w:rsidRPr="001A6797" w:rsidRDefault="00200599" w:rsidP="00200599">
      <w:pPr>
        <w:spacing w:after="0" w:line="240" w:lineRule="auto"/>
        <w:rPr>
          <w:rFonts w:ascii="Arial" w:hAnsi="Arial" w:cs="Arial"/>
          <w:b/>
          <w:bCs/>
          <w:sz w:val="28"/>
          <w:szCs w:val="28"/>
        </w:rPr>
      </w:pPr>
      <w:r w:rsidRPr="001A6797">
        <w:rPr>
          <w:rFonts w:ascii="Arial" w:hAnsi="Arial" w:cs="Arial"/>
          <w:b/>
          <w:bCs/>
          <w:sz w:val="28"/>
          <w:szCs w:val="28"/>
        </w:rPr>
        <w:t>Procedure</w:t>
      </w:r>
    </w:p>
    <w:p w14:paraId="35B8688F" w14:textId="77777777" w:rsidR="00200599" w:rsidRPr="001A6797" w:rsidRDefault="00200599" w:rsidP="00200599">
      <w:pPr>
        <w:spacing w:after="0" w:line="240" w:lineRule="auto"/>
        <w:rPr>
          <w:rFonts w:ascii="Arial" w:hAnsi="Arial" w:cs="Arial"/>
          <w:sz w:val="20"/>
          <w:szCs w:val="20"/>
        </w:rPr>
      </w:pPr>
      <w:r w:rsidRPr="001A6797">
        <w:rPr>
          <w:rFonts w:ascii="Arial" w:hAnsi="Arial" w:cs="Arial"/>
          <w:sz w:val="20"/>
          <w:szCs w:val="20"/>
        </w:rPr>
        <w:t xml:space="preserve">When a Committee member identifies that they have a potential conflict of interest they must: </w:t>
      </w:r>
    </w:p>
    <w:p w14:paraId="7E90048C" w14:textId="77777777" w:rsidR="00200599" w:rsidRPr="001A6797" w:rsidRDefault="00200599" w:rsidP="00200599">
      <w:pPr>
        <w:spacing w:after="0" w:line="240" w:lineRule="auto"/>
        <w:rPr>
          <w:rFonts w:ascii="Arial" w:hAnsi="Arial" w:cs="Arial"/>
          <w:sz w:val="20"/>
          <w:szCs w:val="20"/>
        </w:rPr>
      </w:pPr>
    </w:p>
    <w:p w14:paraId="760B5D73" w14:textId="77777777" w:rsidR="00200599" w:rsidRPr="001A6797" w:rsidRDefault="00200599" w:rsidP="00200599">
      <w:pPr>
        <w:pStyle w:val="ListParagraph"/>
        <w:numPr>
          <w:ilvl w:val="0"/>
          <w:numId w:val="4"/>
        </w:numPr>
        <w:spacing w:after="0" w:line="240" w:lineRule="auto"/>
        <w:rPr>
          <w:rFonts w:ascii="Arial" w:hAnsi="Arial" w:cs="Arial"/>
          <w:sz w:val="20"/>
          <w:szCs w:val="20"/>
        </w:rPr>
      </w:pPr>
      <w:r w:rsidRPr="001A6797">
        <w:rPr>
          <w:rFonts w:ascii="Arial" w:hAnsi="Arial" w:cs="Arial"/>
          <w:sz w:val="20"/>
          <w:szCs w:val="20"/>
        </w:rPr>
        <w:t xml:space="preserve">Declare it as soon as they become aware of it. </w:t>
      </w:r>
    </w:p>
    <w:p w14:paraId="2D0D08E1" w14:textId="77777777" w:rsidR="00200599" w:rsidRPr="001A6797" w:rsidRDefault="00200599" w:rsidP="00200599">
      <w:pPr>
        <w:pStyle w:val="ListParagraph"/>
        <w:numPr>
          <w:ilvl w:val="0"/>
          <w:numId w:val="2"/>
        </w:numPr>
        <w:spacing w:after="0" w:line="240" w:lineRule="auto"/>
        <w:rPr>
          <w:rFonts w:ascii="Arial" w:hAnsi="Arial" w:cs="Arial"/>
          <w:sz w:val="20"/>
          <w:szCs w:val="20"/>
        </w:rPr>
      </w:pPr>
      <w:r w:rsidRPr="001A6797">
        <w:rPr>
          <w:rFonts w:ascii="Arial" w:hAnsi="Arial" w:cs="Arial"/>
          <w:sz w:val="20"/>
          <w:szCs w:val="20"/>
        </w:rPr>
        <w:t xml:space="preserve">Ensure it is appropriately minuted (one-off conflicts). </w:t>
      </w:r>
    </w:p>
    <w:p w14:paraId="681A5C34" w14:textId="77777777" w:rsidR="00200599" w:rsidRPr="001A6797" w:rsidRDefault="00200599" w:rsidP="00200599">
      <w:pPr>
        <w:pStyle w:val="ListParagraph"/>
        <w:numPr>
          <w:ilvl w:val="0"/>
          <w:numId w:val="2"/>
        </w:numPr>
        <w:spacing w:after="0" w:line="240" w:lineRule="auto"/>
        <w:rPr>
          <w:rFonts w:ascii="Arial" w:hAnsi="Arial" w:cs="Arial"/>
          <w:sz w:val="20"/>
          <w:szCs w:val="20"/>
        </w:rPr>
      </w:pPr>
      <w:r w:rsidRPr="001A6797">
        <w:rPr>
          <w:rFonts w:ascii="Arial" w:hAnsi="Arial" w:cs="Arial"/>
          <w:sz w:val="20"/>
          <w:szCs w:val="20"/>
        </w:rPr>
        <w:t xml:space="preserve">Not take part in any Committee member discussions relating to the matter. </w:t>
      </w:r>
    </w:p>
    <w:p w14:paraId="56502722" w14:textId="77777777" w:rsidR="00200599" w:rsidRPr="001A6797" w:rsidRDefault="00200599" w:rsidP="00200599">
      <w:pPr>
        <w:pStyle w:val="ListParagraph"/>
        <w:numPr>
          <w:ilvl w:val="0"/>
          <w:numId w:val="2"/>
        </w:numPr>
        <w:spacing w:after="0" w:line="240" w:lineRule="auto"/>
        <w:rPr>
          <w:rFonts w:ascii="Arial" w:hAnsi="Arial" w:cs="Arial"/>
          <w:sz w:val="20"/>
          <w:szCs w:val="20"/>
        </w:rPr>
      </w:pPr>
      <w:r w:rsidRPr="001A6797">
        <w:rPr>
          <w:rFonts w:ascii="Arial" w:hAnsi="Arial" w:cs="Arial"/>
          <w:sz w:val="20"/>
          <w:szCs w:val="20"/>
        </w:rPr>
        <w:t xml:space="preserve">Not take part in any decision-making related to the matter. </w:t>
      </w:r>
    </w:p>
    <w:p w14:paraId="5BFA20F0" w14:textId="77777777" w:rsidR="00200599" w:rsidRPr="001A6797" w:rsidRDefault="00200599" w:rsidP="00200599">
      <w:pPr>
        <w:pStyle w:val="ListParagraph"/>
        <w:numPr>
          <w:ilvl w:val="0"/>
          <w:numId w:val="2"/>
        </w:numPr>
        <w:spacing w:after="0" w:line="240" w:lineRule="auto"/>
        <w:rPr>
          <w:rFonts w:ascii="Arial" w:hAnsi="Arial" w:cs="Arial"/>
          <w:sz w:val="20"/>
          <w:szCs w:val="20"/>
        </w:rPr>
      </w:pPr>
      <w:r w:rsidRPr="001A6797">
        <w:rPr>
          <w:rFonts w:ascii="Arial" w:hAnsi="Arial" w:cs="Arial"/>
          <w:sz w:val="20"/>
          <w:szCs w:val="20"/>
        </w:rPr>
        <w:t xml:space="preserve">Not be counted in the quorum for decision-making related to the matter. </w:t>
      </w:r>
    </w:p>
    <w:p w14:paraId="25CE6C02" w14:textId="77777777" w:rsidR="00200599" w:rsidRPr="001A6797" w:rsidRDefault="00200599" w:rsidP="00200599">
      <w:pPr>
        <w:spacing w:after="0" w:line="240" w:lineRule="auto"/>
        <w:rPr>
          <w:rFonts w:ascii="Arial" w:hAnsi="Arial" w:cs="Arial"/>
          <w:sz w:val="20"/>
          <w:szCs w:val="20"/>
        </w:rPr>
      </w:pPr>
    </w:p>
    <w:p w14:paraId="7B1253E0" w14:textId="77777777" w:rsidR="00200599" w:rsidRPr="001A6797" w:rsidRDefault="00200599" w:rsidP="00200599">
      <w:pPr>
        <w:spacing w:after="0" w:line="240" w:lineRule="auto"/>
        <w:rPr>
          <w:rFonts w:ascii="Arial" w:hAnsi="Arial" w:cs="Arial"/>
          <w:sz w:val="20"/>
          <w:szCs w:val="20"/>
        </w:rPr>
      </w:pPr>
      <w:r w:rsidRPr="001A6797">
        <w:rPr>
          <w:rFonts w:ascii="Arial" w:hAnsi="Arial" w:cs="Arial"/>
          <w:sz w:val="20"/>
          <w:szCs w:val="20"/>
        </w:rPr>
        <w:t xml:space="preserve">In the interests of frank and open discussion, a Committee member affected by a conflict of interest must leave the </w:t>
      </w:r>
      <w:r>
        <w:rPr>
          <w:rFonts w:ascii="Arial" w:hAnsi="Arial" w:cs="Arial"/>
          <w:sz w:val="20"/>
          <w:szCs w:val="20"/>
        </w:rPr>
        <w:t>meeting</w:t>
      </w:r>
      <w:r w:rsidRPr="001A6797">
        <w:rPr>
          <w:rFonts w:ascii="Arial" w:hAnsi="Arial" w:cs="Arial"/>
          <w:sz w:val="20"/>
          <w:szCs w:val="20"/>
        </w:rPr>
        <w:t xml:space="preserve"> while related discussion/decision-making takes place, unless there is good reason for them to stay. </w:t>
      </w:r>
    </w:p>
    <w:p w14:paraId="0928BFB3" w14:textId="77777777" w:rsidR="00200599" w:rsidRPr="001A6797" w:rsidRDefault="00200599" w:rsidP="00200599">
      <w:pPr>
        <w:spacing w:after="0" w:line="240" w:lineRule="auto"/>
        <w:rPr>
          <w:rFonts w:ascii="Arial" w:hAnsi="Arial" w:cs="Arial"/>
          <w:sz w:val="20"/>
          <w:szCs w:val="20"/>
        </w:rPr>
      </w:pPr>
    </w:p>
    <w:p w14:paraId="7B4EEB4C" w14:textId="77777777" w:rsidR="00200599" w:rsidRPr="001A6797" w:rsidRDefault="00200599" w:rsidP="00200599">
      <w:pPr>
        <w:spacing w:after="0" w:line="240" w:lineRule="auto"/>
        <w:rPr>
          <w:rFonts w:ascii="Arial" w:hAnsi="Arial" w:cs="Arial"/>
          <w:sz w:val="20"/>
          <w:szCs w:val="20"/>
        </w:rPr>
      </w:pPr>
      <w:r w:rsidRPr="001A6797">
        <w:rPr>
          <w:rFonts w:ascii="Arial" w:hAnsi="Arial" w:cs="Arial"/>
          <w:sz w:val="20"/>
          <w:szCs w:val="20"/>
        </w:rPr>
        <w:t xml:space="preserve">The minutes should state: </w:t>
      </w:r>
    </w:p>
    <w:p w14:paraId="1DA5C86F" w14:textId="77777777" w:rsidR="00200599" w:rsidRPr="001A6797" w:rsidRDefault="00200599" w:rsidP="00200599">
      <w:pPr>
        <w:spacing w:after="0" w:line="240" w:lineRule="auto"/>
        <w:rPr>
          <w:rFonts w:ascii="Arial" w:hAnsi="Arial" w:cs="Arial"/>
          <w:sz w:val="20"/>
          <w:szCs w:val="20"/>
        </w:rPr>
      </w:pPr>
    </w:p>
    <w:p w14:paraId="7C070DAE" w14:textId="77777777" w:rsidR="00200599" w:rsidRPr="001A6797" w:rsidRDefault="00200599" w:rsidP="00200599">
      <w:pPr>
        <w:pStyle w:val="ListParagraph"/>
        <w:numPr>
          <w:ilvl w:val="0"/>
          <w:numId w:val="3"/>
        </w:numPr>
        <w:spacing w:after="0" w:line="240" w:lineRule="auto"/>
        <w:rPr>
          <w:rFonts w:ascii="Arial" w:hAnsi="Arial" w:cs="Arial"/>
          <w:sz w:val="20"/>
          <w:szCs w:val="20"/>
        </w:rPr>
      </w:pPr>
      <w:r w:rsidRPr="001A6797">
        <w:rPr>
          <w:rFonts w:ascii="Arial" w:hAnsi="Arial" w:cs="Arial"/>
          <w:sz w:val="20"/>
          <w:szCs w:val="20"/>
        </w:rPr>
        <w:t xml:space="preserve">The declared conflict. </w:t>
      </w:r>
    </w:p>
    <w:p w14:paraId="35A4D7BA" w14:textId="77777777" w:rsidR="00200599" w:rsidRPr="001A6797" w:rsidRDefault="00200599" w:rsidP="00200599">
      <w:pPr>
        <w:pStyle w:val="ListParagraph"/>
        <w:numPr>
          <w:ilvl w:val="0"/>
          <w:numId w:val="3"/>
        </w:numPr>
        <w:spacing w:after="0" w:line="240" w:lineRule="auto"/>
        <w:rPr>
          <w:rFonts w:ascii="Arial" w:hAnsi="Arial" w:cs="Arial"/>
          <w:sz w:val="20"/>
          <w:szCs w:val="20"/>
        </w:rPr>
      </w:pPr>
      <w:r w:rsidRPr="001A6797">
        <w:rPr>
          <w:rFonts w:ascii="Arial" w:hAnsi="Arial" w:cs="Arial"/>
          <w:sz w:val="20"/>
          <w:szCs w:val="20"/>
        </w:rPr>
        <w:t xml:space="preserve">That the Committee member left the room, or the reason they were asked to stay. </w:t>
      </w:r>
    </w:p>
    <w:p w14:paraId="0FF4DCCE" w14:textId="77777777" w:rsidR="00200599" w:rsidRPr="001A6797" w:rsidRDefault="00200599" w:rsidP="00200599">
      <w:pPr>
        <w:pStyle w:val="ListParagraph"/>
        <w:numPr>
          <w:ilvl w:val="0"/>
          <w:numId w:val="3"/>
        </w:numPr>
        <w:spacing w:after="0" w:line="240" w:lineRule="auto"/>
        <w:rPr>
          <w:rFonts w:ascii="Arial" w:hAnsi="Arial" w:cs="Arial"/>
          <w:sz w:val="20"/>
          <w:szCs w:val="20"/>
        </w:rPr>
      </w:pPr>
      <w:r w:rsidRPr="001A6797">
        <w:rPr>
          <w:rFonts w:ascii="Arial" w:hAnsi="Arial" w:cs="Arial"/>
          <w:sz w:val="20"/>
          <w:szCs w:val="20"/>
        </w:rPr>
        <w:t xml:space="preserve">That the Committee member took no part in discussion or decision making on the matter. </w:t>
      </w:r>
    </w:p>
    <w:p w14:paraId="3FC78355" w14:textId="77777777" w:rsidR="00200599" w:rsidRPr="001A6797" w:rsidRDefault="00200599" w:rsidP="00200599">
      <w:pPr>
        <w:pStyle w:val="ListParagraph"/>
        <w:numPr>
          <w:ilvl w:val="0"/>
          <w:numId w:val="3"/>
        </w:numPr>
        <w:spacing w:after="0" w:line="240" w:lineRule="auto"/>
        <w:rPr>
          <w:rFonts w:ascii="Arial" w:hAnsi="Arial" w:cs="Arial"/>
          <w:sz w:val="20"/>
          <w:szCs w:val="20"/>
        </w:rPr>
      </w:pPr>
      <w:r w:rsidRPr="001A6797">
        <w:rPr>
          <w:rFonts w:ascii="Arial" w:hAnsi="Arial" w:cs="Arial"/>
          <w:sz w:val="20"/>
          <w:szCs w:val="20"/>
        </w:rPr>
        <w:t xml:space="preserve">That the meeting was quorate (not counting the affected Committee member). </w:t>
      </w:r>
    </w:p>
    <w:p w14:paraId="64062C11" w14:textId="77777777" w:rsidR="00200599" w:rsidRPr="001A6797" w:rsidRDefault="00200599" w:rsidP="00200599">
      <w:pPr>
        <w:pStyle w:val="ListParagraph"/>
        <w:numPr>
          <w:ilvl w:val="0"/>
          <w:numId w:val="3"/>
        </w:numPr>
        <w:spacing w:after="0" w:line="240" w:lineRule="auto"/>
        <w:rPr>
          <w:rFonts w:ascii="Arial" w:hAnsi="Arial" w:cs="Arial"/>
          <w:sz w:val="20"/>
          <w:szCs w:val="20"/>
        </w:rPr>
      </w:pPr>
      <w:r w:rsidRPr="001A6797">
        <w:rPr>
          <w:rFonts w:ascii="Arial" w:hAnsi="Arial" w:cs="Arial"/>
          <w:sz w:val="20"/>
          <w:szCs w:val="20"/>
        </w:rPr>
        <w:t xml:space="preserve">Any other actions taken to manage the conflict. </w:t>
      </w:r>
    </w:p>
    <w:p w14:paraId="5BD5805C" w14:textId="77777777" w:rsidR="00200599" w:rsidRDefault="00200599" w:rsidP="00200599">
      <w:pPr>
        <w:spacing w:after="0" w:line="240" w:lineRule="auto"/>
        <w:rPr>
          <w:rFonts w:ascii="Arial" w:hAnsi="Arial" w:cs="Arial"/>
          <w:sz w:val="20"/>
          <w:szCs w:val="20"/>
        </w:rPr>
      </w:pPr>
    </w:p>
    <w:p w14:paraId="28AA30C0" w14:textId="77777777" w:rsidR="00200599" w:rsidRPr="001A6797" w:rsidRDefault="00200599" w:rsidP="00200599">
      <w:pPr>
        <w:spacing w:after="0" w:line="240" w:lineRule="auto"/>
        <w:rPr>
          <w:rFonts w:ascii="Arial" w:hAnsi="Arial" w:cs="Arial"/>
          <w:sz w:val="20"/>
          <w:szCs w:val="20"/>
        </w:rPr>
      </w:pPr>
      <w:r w:rsidRPr="001A6797">
        <w:rPr>
          <w:rFonts w:ascii="Arial" w:hAnsi="Arial" w:cs="Arial"/>
          <w:sz w:val="20"/>
          <w:szCs w:val="20"/>
        </w:rPr>
        <w:t>If a Committee member is unsure what to declare, they should err on the side of caution and discuss the matter with the Chair for confidential guidance.</w:t>
      </w:r>
    </w:p>
    <w:p w14:paraId="3FAC991C" w14:textId="77777777" w:rsidR="00200599" w:rsidRDefault="00200599"/>
    <w:sectPr w:rsidR="00200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3B"/>
    <w:multiLevelType w:val="hybridMultilevel"/>
    <w:tmpl w:val="777A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A3D2E"/>
    <w:multiLevelType w:val="hybridMultilevel"/>
    <w:tmpl w:val="BF00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20555"/>
    <w:multiLevelType w:val="hybridMultilevel"/>
    <w:tmpl w:val="662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5755E"/>
    <w:multiLevelType w:val="hybridMultilevel"/>
    <w:tmpl w:val="D37E40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317538913">
    <w:abstractNumId w:val="1"/>
  </w:num>
  <w:num w:numId="2" w16cid:durableId="1463034236">
    <w:abstractNumId w:val="0"/>
  </w:num>
  <w:num w:numId="3" w16cid:durableId="1414205287">
    <w:abstractNumId w:val="3"/>
  </w:num>
  <w:num w:numId="4" w16cid:durableId="634220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99"/>
    <w:rsid w:val="001E0BAD"/>
    <w:rsid w:val="00200599"/>
    <w:rsid w:val="002A3424"/>
    <w:rsid w:val="00AD1D7E"/>
    <w:rsid w:val="00DC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1B0A"/>
  <w15:chartTrackingRefBased/>
  <w15:docId w15:val="{F7015480-8F14-4E12-9B8A-82DE3D45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Gresty</dc:creator>
  <cp:keywords/>
  <dc:description/>
  <cp:lastModifiedBy>Martin Gresty</cp:lastModifiedBy>
  <cp:revision>5</cp:revision>
  <dcterms:created xsi:type="dcterms:W3CDTF">2022-06-12T15:51:00Z</dcterms:created>
  <dcterms:modified xsi:type="dcterms:W3CDTF">2023-11-22T22:12:00Z</dcterms:modified>
</cp:coreProperties>
</file>